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INTELLECTUAL PROPERTY ASSIGNMENT AGREEMENT</w:t>
      </w:r>
    </w:p>
    <w:p>
      <w:pPr>
        <w:spacing w:after="160"/>
      </w:pPr>
      <w:r>
        <w:rPr>
          <w:rFonts w:ascii="Times New Roman" w:hAnsi="Times New Roman" w:cs="Times New Roman"/>
        </w:rPr>
        <w:t xml:space="preserve">This Intellectual Property Assignment Agreement (the "Agreement") is entered into as of [Effective Date] (the "Effective Date"), by and between:</w:t>
      </w:r>
    </w:p>
    <w:p>
      <w:pPr>
        <w:spacing w:after="160"/>
      </w:pPr>
      <w:r>
        <w:rPr>
          <w:rFonts w:ascii="Times New Roman" w:hAnsi="Times New Roman" w:cs="Times New Roman"/>
        </w:rPr>
        <w:t xml:space="preserve">[Party A], a corporation ("Assignor"), and</w:t>
      </w:r>
    </w:p>
    <w:p>
      <w:pPr>
        <w:spacing w:after="160"/>
      </w:pPr>
      <w:r>
        <w:rPr>
          <w:rFonts w:ascii="Times New Roman" w:hAnsi="Times New Roman" w:cs="Times New Roman"/>
        </w:rPr>
        <w:t xml:space="preserve">[Party B], a corporation ("Assignee").</w:t>
      </w:r>
    </w:p>
    <w:p>
      <w:pPr>
        <w:spacing w:after="160"/>
      </w:pPr>
      <w:r>
        <w:rPr>
          <w:rFonts w:ascii="Times New Roman" w:hAnsi="Times New Roman" w:cs="Times New Roman"/>
        </w:rPr>
        <w:t xml:space="preserve">The Assignor owns or controls intellectual property that the Assignee wishes to acquire on the terms of this Agreement.</w:t>
      </w:r>
    </w:p>
    <w:p>
      <w:pPr>
        <w:spacing w:after="160"/>
      </w:pPr>
      <w:r>
        <w:rPr>
          <w:rFonts w:ascii="Times New Roman" w:hAnsi="Times New Roman" w:cs="Times New Roman"/>
        </w:rPr>
        <w:t xml:space="preserve">1. Assignment. The Assignor hereby assigns to the Assignee all right, title, and interest in [description of the assigned intellectual property] (the "Assigned IP"), including all copyrights, patents, trademarks, trade secrets, and applications relating to it, together with the right to sue for past infringement.</w:t>
      </w:r>
    </w:p>
    <w:p>
      <w:pPr>
        <w:spacing w:after="160"/>
      </w:pPr>
      <w:r>
        <w:rPr>
          <w:rFonts w:ascii="Times New Roman" w:hAnsi="Times New Roman" w:cs="Times New Roman"/>
        </w:rPr>
        <w:t xml:space="preserve">2. Consideration. In consideration of this assignment, the Assignee will pay or provide [consideration]. The Assignor acknowledges that this is adequate consideration.</w:t>
      </w:r>
    </w:p>
    <w:p>
      <w:pPr>
        <w:spacing w:after="160"/>
      </w:pPr>
      <w:r>
        <w:rPr>
          <w:rFonts w:ascii="Times New Roman" w:hAnsi="Times New Roman" w:cs="Times New Roman"/>
        </w:rPr>
        <w:t xml:space="preserve">3. Further Assurances. The Assignor will execute documents and take other reasonable actions the Assignee requests to perfect, record, or enforce the assignment, at the Assignee's expense.</w:t>
      </w:r>
    </w:p>
    <w:p>
      <w:pPr>
        <w:spacing w:after="160"/>
      </w:pPr>
      <w:r>
        <w:rPr>
          <w:rFonts w:ascii="Times New Roman" w:hAnsi="Times New Roman" w:cs="Times New Roman"/>
        </w:rPr>
        <w:t xml:space="preserve">4. Representations. The Assignor represents that it owns the Assigned IP, has not granted a conflicting license or encumbrance, and that to its knowledge the Assigned IP does not infringe a third party's rights.</w:t>
      </w:r>
    </w:p>
    <w:p>
      <w:pPr>
        <w:spacing w:after="160"/>
      </w:pPr>
      <w:r>
        <w:rPr>
          <w:rFonts w:ascii="Times New Roman" w:hAnsi="Times New Roman" w:cs="Times New Roman"/>
        </w:rPr>
        <w:t xml:space="preserve">5. Moral Rights. To the extent permitted by law, the Assignor waives moral rights in the Assigned IP and agrees not to assert them against the Assignee or its licensees.</w:t>
      </w:r>
    </w:p>
    <w:p>
      <w:pPr>
        <w:spacing w:after="160"/>
      </w:pPr>
      <w:r>
        <w:rPr>
          <w:rFonts w:ascii="Times New Roman" w:hAnsi="Times New Roman" w:cs="Times New Roman"/>
        </w:rPr>
        <w:t xml:space="preserve">6.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7. General. This Agreement is the entire agreement about the Assigned IP, may be amended only in a writing signed by both Parties, and may be signed in counterparts, including electronic copies.</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Assignor: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Assignee: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